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E71B" w14:textId="77777777" w:rsidR="004A4B1E" w:rsidRPr="00987F77" w:rsidRDefault="004A4B1E" w:rsidP="004A4B1E">
      <w:pPr>
        <w:ind w:left="720"/>
        <w:jc w:val="center"/>
        <w:rPr>
          <w:rFonts w:ascii="Baskerville Old Face" w:hAnsi="Baskerville Old Face"/>
          <w:color w:val="000000"/>
        </w:rPr>
      </w:pPr>
    </w:p>
    <w:p w14:paraId="43DBBE5D" w14:textId="77777777" w:rsidR="004A4B1E" w:rsidRPr="00987F77" w:rsidRDefault="004A4B1E" w:rsidP="004A4B1E">
      <w:pPr>
        <w:numPr>
          <w:ilvl w:val="0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 xml:space="preserve">A good retailer will try to be </w:t>
      </w:r>
    </w:p>
    <w:p w14:paraId="6022E188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All things to all people</w:t>
      </w:r>
    </w:p>
    <w:p w14:paraId="3532FFE4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All things to some people</w:t>
      </w:r>
    </w:p>
    <w:p w14:paraId="008F8D5F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 xml:space="preserve">Some things to some people </w:t>
      </w:r>
    </w:p>
    <w:p w14:paraId="1E2F2A30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 xml:space="preserve">Some things to all people </w:t>
      </w:r>
    </w:p>
    <w:p w14:paraId="12724184" w14:textId="77777777" w:rsidR="00E21D42" w:rsidRPr="00987F77" w:rsidRDefault="00E21D42" w:rsidP="00E21D42">
      <w:pPr>
        <w:ind w:left="1440"/>
        <w:rPr>
          <w:rFonts w:ascii="Baskerville Old Face" w:hAnsi="Baskerville Old Face"/>
          <w:color w:val="000000"/>
        </w:rPr>
      </w:pPr>
    </w:p>
    <w:p w14:paraId="44482E45" w14:textId="77777777" w:rsidR="004A4B1E" w:rsidRPr="00987F77" w:rsidRDefault="004A4B1E" w:rsidP="004A4B1E">
      <w:pPr>
        <w:numPr>
          <w:ilvl w:val="0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Which of the following is an inaccurate description regarding the distribution process?</w:t>
      </w:r>
    </w:p>
    <w:p w14:paraId="2023EFF0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noProof/>
          <w:color w:val="000000"/>
        </w:rPr>
        <w:pict w14:anchorId="32A8A3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4" type="#_x0000_t32" style="position:absolute;left:0;text-align:left;margin-left:288.3pt;margin-top:8.35pt;width:19.8pt;height:0;z-index:-251660800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noProof/>
          <w:color w:val="000000"/>
        </w:rPr>
        <w:pict w14:anchorId="0AA01B08">
          <v:shape id="Straight Arrow Connector 6" o:spid="_x0000_s1033" type="#_x0000_t32" style="position:absolute;left:0;text-align:left;margin-left:207.4pt;margin-top:8.35pt;width:19.8pt;height:0;z-index:-251661824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" strokecolor="windowText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noProof/>
          <w:color w:val="000000"/>
        </w:rPr>
        <w:pict w14:anchorId="3B39C08C">
          <v:shape id="Straight Arrow Connector 3" o:spid="_x0000_s1032" type="#_x0000_t32" style="position:absolute;left:0;text-align:left;margin-left:141.25pt;margin-top:7.45pt;width:19.8pt;height:0;z-index:-251662848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color w:val="000000"/>
        </w:rPr>
        <w:t xml:space="preserve">Manufacturer    </w:t>
      </w:r>
      <w:r w:rsidR="00ED4109" w:rsidRPr="00987F77">
        <w:rPr>
          <w:rFonts w:ascii="Baskerville Old Face" w:hAnsi="Baskerville Old Face"/>
          <w:color w:val="000000"/>
        </w:rPr>
        <w:t xml:space="preserve">      </w:t>
      </w:r>
      <w:r w:rsidRPr="00987F77">
        <w:rPr>
          <w:rFonts w:ascii="Baskerville Old Face" w:hAnsi="Baskerville Old Face"/>
          <w:color w:val="000000"/>
        </w:rPr>
        <w:t>retailer</w:t>
      </w:r>
      <w:r w:rsidR="00ED4109" w:rsidRPr="00987F77">
        <w:rPr>
          <w:rFonts w:ascii="Baskerville Old Face" w:hAnsi="Baskerville Old Face"/>
          <w:color w:val="000000"/>
        </w:rPr>
        <w:t xml:space="preserve">           </w:t>
      </w:r>
      <w:r w:rsidRPr="00987F77">
        <w:rPr>
          <w:rFonts w:ascii="Baskerville Old Face" w:hAnsi="Baskerville Old Face"/>
          <w:color w:val="000000"/>
        </w:rPr>
        <w:t xml:space="preserve">wholesaler </w:t>
      </w:r>
      <w:r w:rsidR="00ED4109" w:rsidRPr="00987F77">
        <w:rPr>
          <w:rFonts w:ascii="Baskerville Old Face" w:hAnsi="Baskerville Old Face"/>
          <w:color w:val="000000"/>
        </w:rPr>
        <w:t xml:space="preserve">         </w:t>
      </w:r>
      <w:r w:rsidRPr="00987F77">
        <w:rPr>
          <w:rFonts w:ascii="Baskerville Old Face" w:hAnsi="Baskerville Old Face"/>
          <w:color w:val="000000"/>
        </w:rPr>
        <w:t>end user</w:t>
      </w:r>
    </w:p>
    <w:p w14:paraId="1DB88456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noProof/>
          <w:color w:val="000000"/>
        </w:rPr>
        <w:pict w14:anchorId="319C8F01">
          <v:shape id="Straight Arrow Connector 14" o:spid="_x0000_s1031" type="#_x0000_t32" style="position:absolute;left:0;text-align:left;margin-left:141.25pt;margin-top:8.65pt;width:19.8pt;height:0;z-index:-251659776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color w:val="000000"/>
        </w:rPr>
        <w:t xml:space="preserve">Manufacturer    </w:t>
      </w:r>
      <w:r w:rsidR="00ED4109" w:rsidRPr="00987F77">
        <w:rPr>
          <w:rFonts w:ascii="Baskerville Old Face" w:hAnsi="Baskerville Old Face"/>
          <w:color w:val="000000"/>
        </w:rPr>
        <w:t xml:space="preserve">      </w:t>
      </w:r>
      <w:r w:rsidRPr="00987F77">
        <w:rPr>
          <w:rFonts w:ascii="Baskerville Old Face" w:hAnsi="Baskerville Old Face"/>
          <w:color w:val="000000"/>
        </w:rPr>
        <w:t>end user</w:t>
      </w:r>
      <w:r w:rsidR="00ED4109" w:rsidRPr="00987F77">
        <w:rPr>
          <w:rFonts w:ascii="Baskerville Old Face" w:hAnsi="Baskerville Old Face"/>
          <w:color w:val="000000"/>
        </w:rPr>
        <w:t xml:space="preserve"> </w:t>
      </w:r>
    </w:p>
    <w:p w14:paraId="4AB988EB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noProof/>
          <w:color w:val="000000"/>
        </w:rPr>
        <w:pict w14:anchorId="5E26F287">
          <v:shape id="Straight Arrow Connector 15" o:spid="_x0000_s1030" type="#_x0000_t32" style="position:absolute;left:0;text-align:left;margin-left:229.95pt;margin-top:8.65pt;width:19.8pt;height:0;z-index:-251655680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noProof/>
          <w:color w:val="000000"/>
        </w:rPr>
        <w:pict w14:anchorId="173304BB">
          <v:shape id="Straight Arrow Connector 17" o:spid="_x0000_s1029" type="#_x0000_t32" style="position:absolute;left:0;text-align:left;margin-left:141.25pt;margin-top:7.45pt;width:19.8pt;height:0;z-index:-251657728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color w:val="000000"/>
        </w:rPr>
        <w:t xml:space="preserve">Manufacturer    </w:t>
      </w:r>
      <w:r w:rsidR="00ED4109" w:rsidRPr="00987F77">
        <w:rPr>
          <w:rFonts w:ascii="Baskerville Old Face" w:hAnsi="Baskerville Old Face"/>
          <w:color w:val="000000"/>
        </w:rPr>
        <w:t xml:space="preserve">        </w:t>
      </w:r>
      <w:r w:rsidRPr="00987F77">
        <w:rPr>
          <w:rFonts w:ascii="Baskerville Old Face" w:hAnsi="Baskerville Old Face"/>
          <w:color w:val="000000"/>
        </w:rPr>
        <w:t xml:space="preserve">wholesaler </w:t>
      </w:r>
      <w:r w:rsidR="00ED4109" w:rsidRPr="00987F77">
        <w:rPr>
          <w:rFonts w:ascii="Baskerville Old Face" w:hAnsi="Baskerville Old Face"/>
          <w:color w:val="000000"/>
        </w:rPr>
        <w:t xml:space="preserve">           </w:t>
      </w:r>
      <w:r w:rsidRPr="00987F77">
        <w:rPr>
          <w:rFonts w:ascii="Baskerville Old Face" w:hAnsi="Baskerville Old Face"/>
          <w:color w:val="000000"/>
        </w:rPr>
        <w:t>end user</w:t>
      </w:r>
    </w:p>
    <w:p w14:paraId="4AC6899E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noProof/>
          <w:color w:val="000000"/>
        </w:rPr>
        <w:pict w14:anchorId="1B492BB0">
          <v:shape id="Straight Arrow Connector 18" o:spid="_x0000_s1028" type="#_x0000_t32" style="position:absolute;left:0;text-align:left;margin-left:290.4pt;margin-top:8.35pt;width:19.8pt;height:0;z-index:-251656704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noProof/>
          <w:color w:val="000000"/>
        </w:rPr>
        <w:pict w14:anchorId="611DC9CA">
          <v:shape id="Straight Arrow Connector 19" o:spid="_x0000_s1027" type="#_x0000_t32" style="position:absolute;left:0;text-align:left;margin-left:224.5pt;margin-top:8.3pt;width:19.8pt;height:0;z-index:-251658752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" strokecolor="windowText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noProof/>
          <w:color w:val="000000"/>
        </w:rPr>
        <w:pict w14:anchorId="4ED335D4">
          <v:shape id="Straight Arrow Connector 20" o:spid="_x0000_s1026" type="#_x0000_t32" style="position:absolute;left:0;text-align:left;margin-left:141.25pt;margin-top:7.45pt;width:19.8pt;height:0;z-index:-251654656;visibility:visible" wrapcoords="17 2 0 4 0 7 17 9 22 9 27 7 27 5 22 2 1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" strokeweight=".5pt">
            <v:stroke endarrow="block" joinstyle="miter"/>
            <w10:wrap type="tight"/>
          </v:shape>
        </w:pict>
      </w:r>
      <w:r w:rsidRPr="00987F77">
        <w:rPr>
          <w:rFonts w:ascii="Baskerville Old Face" w:hAnsi="Baskerville Old Face"/>
          <w:color w:val="000000"/>
        </w:rPr>
        <w:t xml:space="preserve">Manufacturer    </w:t>
      </w:r>
      <w:r w:rsidR="00ED4109" w:rsidRPr="00987F77">
        <w:rPr>
          <w:rFonts w:ascii="Baskerville Old Face" w:hAnsi="Baskerville Old Face"/>
          <w:color w:val="000000"/>
        </w:rPr>
        <w:t xml:space="preserve">       </w:t>
      </w:r>
      <w:r w:rsidRPr="00987F77">
        <w:rPr>
          <w:rFonts w:ascii="Baskerville Old Face" w:hAnsi="Baskerville Old Face"/>
          <w:color w:val="000000"/>
        </w:rPr>
        <w:t xml:space="preserve">wholesaler </w:t>
      </w:r>
      <w:r w:rsidR="00ED4109" w:rsidRPr="00987F77">
        <w:rPr>
          <w:rFonts w:ascii="Baskerville Old Face" w:hAnsi="Baskerville Old Face"/>
          <w:color w:val="000000"/>
        </w:rPr>
        <w:t xml:space="preserve">          </w:t>
      </w:r>
      <w:r w:rsidRPr="00987F77">
        <w:rPr>
          <w:rFonts w:ascii="Baskerville Old Face" w:hAnsi="Baskerville Old Face"/>
          <w:color w:val="000000"/>
        </w:rPr>
        <w:t>retailer</w:t>
      </w:r>
      <w:r w:rsidR="00ED4109" w:rsidRPr="00987F77">
        <w:rPr>
          <w:rFonts w:ascii="Baskerville Old Face" w:hAnsi="Baskerville Old Face"/>
          <w:color w:val="000000"/>
        </w:rPr>
        <w:t xml:space="preserve">        </w:t>
      </w:r>
      <w:r w:rsidRPr="00987F77">
        <w:rPr>
          <w:rFonts w:ascii="Baskerville Old Face" w:hAnsi="Baskerville Old Face"/>
          <w:color w:val="000000"/>
        </w:rPr>
        <w:t xml:space="preserve"> </w:t>
      </w:r>
      <w:r w:rsidR="00ED4109" w:rsidRPr="00987F77">
        <w:rPr>
          <w:rFonts w:ascii="Baskerville Old Face" w:hAnsi="Baskerville Old Face"/>
          <w:color w:val="000000"/>
        </w:rPr>
        <w:t xml:space="preserve"> </w:t>
      </w:r>
      <w:r w:rsidRPr="00987F77">
        <w:rPr>
          <w:rFonts w:ascii="Baskerville Old Face" w:hAnsi="Baskerville Old Face"/>
          <w:color w:val="000000"/>
        </w:rPr>
        <w:t>end user</w:t>
      </w:r>
    </w:p>
    <w:p w14:paraId="3D9A61F8" w14:textId="77777777" w:rsidR="00E21D42" w:rsidRPr="00987F77" w:rsidRDefault="00E21D42" w:rsidP="00E21D42">
      <w:pPr>
        <w:ind w:left="1440"/>
        <w:rPr>
          <w:rFonts w:ascii="Baskerville Old Face" w:hAnsi="Baskerville Old Face"/>
          <w:color w:val="000000"/>
        </w:rPr>
      </w:pPr>
    </w:p>
    <w:p w14:paraId="66AD2C53" w14:textId="77777777" w:rsidR="004A4B1E" w:rsidRPr="00987F77" w:rsidRDefault="004A4B1E" w:rsidP="004A4B1E">
      <w:pPr>
        <w:numPr>
          <w:ilvl w:val="0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 xml:space="preserve">These retailers started online </w:t>
      </w:r>
      <w:r w:rsidR="00EB1A0E">
        <w:rPr>
          <w:rFonts w:ascii="Baskerville Old Face" w:hAnsi="Baskerville Old Face"/>
          <w:color w:val="000000"/>
        </w:rPr>
        <w:t>and</w:t>
      </w:r>
      <w:bookmarkStart w:id="0" w:name="_GoBack"/>
      <w:bookmarkEnd w:id="0"/>
      <w:r w:rsidRPr="00987F77">
        <w:rPr>
          <w:rFonts w:ascii="Baskerville Old Face" w:hAnsi="Baskerville Old Face"/>
          <w:color w:val="000000"/>
        </w:rPr>
        <w:t xml:space="preserve"> continue to do all their business that way (ex. Amazon)</w:t>
      </w:r>
    </w:p>
    <w:p w14:paraId="1C8A6610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Direct Selling</w:t>
      </w:r>
    </w:p>
    <w:p w14:paraId="047A3B99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Pure Play</w:t>
      </w:r>
    </w:p>
    <w:p w14:paraId="604D1081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Wholesale Clubs</w:t>
      </w:r>
    </w:p>
    <w:p w14:paraId="077F2059" w14:textId="77777777" w:rsidR="004A4B1E" w:rsidRPr="00987F77" w:rsidRDefault="004A4B1E" w:rsidP="004A4B1E">
      <w:pPr>
        <w:numPr>
          <w:ilvl w:val="1"/>
          <w:numId w:val="5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Off-price Retailers</w:t>
      </w:r>
    </w:p>
    <w:p w14:paraId="3308B6FF" w14:textId="77777777" w:rsidR="00E21D42" w:rsidRPr="00987F77" w:rsidRDefault="00E21D42" w:rsidP="00E21D42">
      <w:pPr>
        <w:ind w:left="1440"/>
        <w:rPr>
          <w:rFonts w:ascii="Baskerville Old Face" w:hAnsi="Baskerville Old Face"/>
          <w:color w:val="000000"/>
        </w:rPr>
      </w:pPr>
    </w:p>
    <w:p w14:paraId="7061251B" w14:textId="77777777" w:rsidR="004A4B1E" w:rsidRPr="00987F77" w:rsidRDefault="004A4B1E" w:rsidP="004A4B1E">
      <w:pPr>
        <w:pStyle w:val="m5402245193441076768p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987F77">
        <w:rPr>
          <w:rFonts w:ascii="Baskerville Old Face" w:hAnsi="Baskerville Old Face" w:cs="Segoe UI"/>
          <w:color w:val="000000"/>
        </w:rPr>
        <w:t xml:space="preserve">The person who makes quick purchase decisions. These purchases are often </w:t>
      </w:r>
      <w:proofErr w:type="gramStart"/>
      <w:r w:rsidRPr="00987F77">
        <w:rPr>
          <w:rFonts w:ascii="Baskerville Old Face" w:hAnsi="Baskerville Old Face" w:cs="Segoe UI"/>
          <w:color w:val="000000"/>
        </w:rPr>
        <w:t>fairly inexpensive</w:t>
      </w:r>
      <w:proofErr w:type="gramEnd"/>
      <w:r w:rsidRPr="00987F77">
        <w:rPr>
          <w:rFonts w:ascii="Baskerville Old Face" w:hAnsi="Baskerville Old Face" w:cs="Segoe UI"/>
          <w:color w:val="000000"/>
        </w:rPr>
        <w:t xml:space="preserve"> items and don’t have a high importance.</w:t>
      </w:r>
    </w:p>
    <w:p w14:paraId="59D98028" w14:textId="77777777" w:rsidR="004A4B1E" w:rsidRPr="00987F77" w:rsidRDefault="004A4B1E" w:rsidP="004A4B1E">
      <w:pPr>
        <w:pStyle w:val="m5402245193441076768p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987F77">
        <w:rPr>
          <w:rFonts w:ascii="Baskerville Old Face" w:hAnsi="Baskerville Old Face" w:cs="Segoe UI"/>
          <w:color w:val="000000"/>
        </w:rPr>
        <w:t>Innovative Customer</w:t>
      </w:r>
    </w:p>
    <w:p w14:paraId="08166869" w14:textId="77777777" w:rsidR="004A4B1E" w:rsidRPr="00987F77" w:rsidRDefault="004A4B1E" w:rsidP="004A4B1E">
      <w:pPr>
        <w:pStyle w:val="m5402245193441076768p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987F77">
        <w:rPr>
          <w:rFonts w:ascii="Baskerville Old Face" w:hAnsi="Baskerville Old Face" w:cs="Segoe UI"/>
          <w:color w:val="000000"/>
        </w:rPr>
        <w:t>Diverse Shopper</w:t>
      </w:r>
    </w:p>
    <w:p w14:paraId="5EB02A82" w14:textId="77777777" w:rsidR="004A4B1E" w:rsidRPr="00987F77" w:rsidRDefault="004A4B1E" w:rsidP="004A4B1E">
      <w:pPr>
        <w:pStyle w:val="m5402245193441076768p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987F77">
        <w:rPr>
          <w:rFonts w:ascii="Baskerville Old Face" w:hAnsi="Baskerville Old Face" w:cs="Segoe UI"/>
          <w:color w:val="000000"/>
        </w:rPr>
        <w:t>Impulse Buyer</w:t>
      </w:r>
    </w:p>
    <w:p w14:paraId="275B9711" w14:textId="77777777" w:rsidR="004A4B1E" w:rsidRPr="00987F77" w:rsidRDefault="004A4B1E" w:rsidP="004A4B1E">
      <w:pPr>
        <w:pStyle w:val="m5402245193441076768p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</w:rPr>
      </w:pPr>
      <w:r w:rsidRPr="00987F77">
        <w:rPr>
          <w:rFonts w:ascii="Baskerville Old Face" w:hAnsi="Baskerville Old Face" w:cs="Segoe UI"/>
          <w:color w:val="000000"/>
        </w:rPr>
        <w:t>Recreational Shopper</w:t>
      </w:r>
    </w:p>
    <w:p w14:paraId="7FBF38D8" w14:textId="77777777" w:rsidR="00E21D42" w:rsidRPr="00987F77" w:rsidRDefault="00E21D42" w:rsidP="00E21D42">
      <w:pPr>
        <w:pStyle w:val="m5402245193441076768p1"/>
        <w:shd w:val="clear" w:color="auto" w:fill="FFFFFF"/>
        <w:spacing w:before="0" w:beforeAutospacing="0" w:after="0" w:afterAutospacing="0"/>
        <w:ind w:left="1440"/>
        <w:rPr>
          <w:rFonts w:ascii="Baskerville Old Face" w:hAnsi="Baskerville Old Face" w:cs="Segoe UI"/>
          <w:color w:val="000000"/>
        </w:rPr>
      </w:pPr>
    </w:p>
    <w:p w14:paraId="65F4B638" w14:textId="77777777" w:rsidR="004A4B1E" w:rsidRPr="00987F77" w:rsidRDefault="004A4B1E" w:rsidP="004A4B1E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color w:val="000000"/>
          <w:sz w:val="24"/>
        </w:rPr>
      </w:pPr>
      <w:r w:rsidRPr="00987F77">
        <w:rPr>
          <w:rFonts w:ascii="Baskerville Old Face" w:hAnsi="Baskerville Old Face"/>
          <w:noProof/>
          <w:color w:val="000000"/>
        </w:rPr>
        <w:t xml:space="preserve"> </w:t>
      </w:r>
      <w:r w:rsidRPr="00987F77">
        <w:rPr>
          <w:rFonts w:ascii="Baskerville Old Face" w:hAnsi="Baskerville Old Face"/>
          <w:noProof/>
          <w:color w:val="000000"/>
          <w:sz w:val="24"/>
        </w:rPr>
        <w:t xml:space="preserve">Use the glossary below to answer the question that follows. </w:t>
      </w:r>
    </w:p>
    <w:p w14:paraId="77FF7701" w14:textId="77777777" w:rsidR="004A4B1E" w:rsidRPr="00987F77" w:rsidRDefault="00EB1A0E" w:rsidP="004A4B1E">
      <w:pPr>
        <w:jc w:val="center"/>
        <w:rPr>
          <w:rFonts w:ascii="Baskerville Old Face" w:hAnsi="Baskerville Old Face"/>
          <w:color w:val="000000"/>
        </w:rPr>
      </w:pPr>
      <w:r w:rsidRPr="00A45490">
        <w:rPr>
          <w:noProof/>
        </w:rPr>
        <w:pict w14:anchorId="17C4F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83.75pt;height:180pt;visibility:visible">
            <v:imagedata r:id="rId7" o:title="" croptop="4365f" cropbottom="42664f" cropleft="5607f" cropright="36530f"/>
          </v:shape>
        </w:pict>
      </w:r>
      <w:r w:rsidR="004A4B1E" w:rsidRPr="00987F77">
        <w:rPr>
          <w:rFonts w:ascii="Baskerville Old Face" w:hAnsi="Baskerville Old Face"/>
          <w:color w:val="000000"/>
        </w:rPr>
        <w:tab/>
      </w:r>
    </w:p>
    <w:p w14:paraId="1E855A73" w14:textId="77777777" w:rsidR="004A4B1E" w:rsidRPr="00987F77" w:rsidRDefault="004A4B1E" w:rsidP="004A4B1E">
      <w:p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 xml:space="preserve">The manager of the shipping &amp; receiving department of a furniture store asks an employee to find out if a vendor in the region carries certain discontinued items. The manager wants to know if a </w:t>
      </w:r>
    </w:p>
    <w:p w14:paraId="7CEBB5A1" w14:textId="77777777" w:rsidR="004A4B1E" w:rsidRPr="00987F77" w:rsidRDefault="004A4B1E" w:rsidP="004A4B1E">
      <w:pPr>
        <w:numPr>
          <w:ilvl w:val="0"/>
          <w:numId w:val="18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Person living in the same part of the state has items that are no longer available</w:t>
      </w:r>
    </w:p>
    <w:p w14:paraId="79A3E91B" w14:textId="77777777" w:rsidR="004A4B1E" w:rsidRPr="00987F77" w:rsidRDefault="004A4B1E" w:rsidP="004A4B1E">
      <w:pPr>
        <w:numPr>
          <w:ilvl w:val="0"/>
          <w:numId w:val="18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Nearby company has items that are no longer being made</w:t>
      </w:r>
    </w:p>
    <w:p w14:paraId="2032A852" w14:textId="77777777" w:rsidR="004A4B1E" w:rsidRPr="00987F77" w:rsidRDefault="004A4B1E" w:rsidP="004A4B1E">
      <w:pPr>
        <w:numPr>
          <w:ilvl w:val="0"/>
          <w:numId w:val="18"/>
        </w:numPr>
        <w:rPr>
          <w:rFonts w:ascii="Baskerville Old Face" w:hAnsi="Baskerville Old Face"/>
          <w:color w:val="000000"/>
        </w:rPr>
      </w:pPr>
      <w:r w:rsidRPr="00987F77">
        <w:rPr>
          <w:rFonts w:ascii="Baskerville Old Face" w:hAnsi="Baskerville Old Face"/>
          <w:color w:val="000000"/>
        </w:rPr>
        <w:t>Nearby company has a list of products made on the same date</w:t>
      </w:r>
    </w:p>
    <w:p w14:paraId="527020D6" w14:textId="77777777" w:rsidR="00663657" w:rsidRPr="00EB1A0E" w:rsidRDefault="004A4B1E" w:rsidP="00EB1A0E">
      <w:pPr>
        <w:numPr>
          <w:ilvl w:val="0"/>
          <w:numId w:val="18"/>
        </w:numPr>
        <w:rPr>
          <w:rFonts w:ascii="Baskerville Old Face" w:hAnsi="Baskerville Old Face"/>
          <w:b/>
          <w:color w:val="000000"/>
        </w:rPr>
      </w:pPr>
      <w:r w:rsidRPr="00EB1A0E">
        <w:rPr>
          <w:rFonts w:ascii="Baskerville Old Face" w:hAnsi="Baskerville Old Face"/>
          <w:color w:val="000000"/>
        </w:rPr>
        <w:t xml:space="preserve">Person has called &amp; asked for items that the store doesn’t have in stock </w:t>
      </w:r>
    </w:p>
    <w:sectPr w:rsidR="00663657" w:rsidRPr="00EB1A0E" w:rsidSect="00DB3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520" w:h="14400" w:code="1"/>
      <w:pgMar w:top="720" w:right="720" w:bottom="720" w:left="720" w:header="432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2A40" w14:textId="77777777" w:rsidR="00987F77" w:rsidRDefault="00987F77">
      <w:r>
        <w:separator/>
      </w:r>
    </w:p>
  </w:endnote>
  <w:endnote w:type="continuationSeparator" w:id="0">
    <w:p w14:paraId="71BB4903" w14:textId="77777777" w:rsidR="00987F77" w:rsidRDefault="009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AD3" w14:textId="77777777" w:rsidR="00D9519A" w:rsidRDefault="00D95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D08EA" w14:textId="77777777" w:rsidR="00D9519A" w:rsidRDefault="00D95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6FD3" w14:textId="77777777" w:rsidR="0090764C" w:rsidRDefault="00907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1AB4" w14:textId="77777777" w:rsidR="0090764C" w:rsidRDefault="00907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8A08" w14:textId="77777777" w:rsidR="00987F77" w:rsidRDefault="00987F77">
      <w:r>
        <w:separator/>
      </w:r>
    </w:p>
  </w:footnote>
  <w:footnote w:type="continuationSeparator" w:id="0">
    <w:p w14:paraId="1AF5DD6F" w14:textId="77777777" w:rsidR="00987F77" w:rsidRDefault="0098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1860" w14:textId="77777777" w:rsidR="0090764C" w:rsidRDefault="00907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61D8" w14:textId="77777777" w:rsidR="00D9519A" w:rsidRDefault="00D9519A">
    <w:pPr>
      <w:pStyle w:val="Header"/>
      <w:framePr w:wrap="around" w:vAnchor="text" w:hAnchor="margin" w:xAlign="right" w:y="1"/>
      <w:ind w:right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A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55DDB" w14:textId="77777777" w:rsidR="00E03874" w:rsidRPr="00185D5B" w:rsidRDefault="0090764C" w:rsidP="00E03874">
    <w:pPr>
      <w:jc w:val="center"/>
      <w:rPr>
        <w:rFonts w:ascii="Baskerville Old Face" w:hAnsi="Baskerville Old Face"/>
        <w:b/>
      </w:rPr>
    </w:pPr>
    <w:r>
      <w:rPr>
        <w:noProof/>
      </w:rPr>
      <w:pict w14:anchorId="5A731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24.7pt;margin-top:-8.5pt;width:119pt;height:28.05pt;z-index:251657728;visibility:visible">
          <v:imagedata r:id="rId1" o:title=""/>
        </v:shape>
      </w:pict>
    </w:r>
    <w:r w:rsidR="00E03874" w:rsidRPr="00185D5B">
      <w:rPr>
        <w:rFonts w:ascii="Baskerville Old Face" w:hAnsi="Baskerville Old Face"/>
        <w:b/>
      </w:rPr>
      <w:t>Customer Service &amp; Sales Fundamentals</w:t>
    </w:r>
  </w:p>
  <w:p w14:paraId="13AE71DB" w14:textId="77777777" w:rsidR="00D9519A" w:rsidRPr="00E03874" w:rsidRDefault="00E03874" w:rsidP="00E03874">
    <w:pPr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</w:rPr>
      <w:t xml:space="preserve">Chapter 1: Retail Industry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4BFE" w14:textId="77777777" w:rsidR="0090764C" w:rsidRDefault="00907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0F5"/>
    <w:multiLevelType w:val="hybridMultilevel"/>
    <w:tmpl w:val="451A469C"/>
    <w:lvl w:ilvl="0" w:tplc="28A6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506B"/>
    <w:multiLevelType w:val="hybridMultilevel"/>
    <w:tmpl w:val="30C44EBA"/>
    <w:lvl w:ilvl="0">
      <w:start w:val="1"/>
      <w:numFmt w:val="bullet"/>
      <w:pStyle w:val="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90E"/>
    <w:multiLevelType w:val="hybridMultilevel"/>
    <w:tmpl w:val="38440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25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35373C"/>
    <w:multiLevelType w:val="hybridMultilevel"/>
    <w:tmpl w:val="69428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99E"/>
    <w:multiLevelType w:val="hybridMultilevel"/>
    <w:tmpl w:val="EE98D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54A6"/>
    <w:multiLevelType w:val="hybridMultilevel"/>
    <w:tmpl w:val="23FAB6B8"/>
    <w:lvl w:ilvl="0" w:tplc="C186A5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9671F52"/>
    <w:multiLevelType w:val="hybridMultilevel"/>
    <w:tmpl w:val="66F8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4B8"/>
    <w:multiLevelType w:val="hybridMultilevel"/>
    <w:tmpl w:val="19B23D26"/>
    <w:lvl w:ilvl="0" w:tplc="C186A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BF31B16"/>
    <w:multiLevelType w:val="hybridMultilevel"/>
    <w:tmpl w:val="A4667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15C3"/>
    <w:multiLevelType w:val="hybridMultilevel"/>
    <w:tmpl w:val="23AC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383D"/>
    <w:multiLevelType w:val="hybridMultilevel"/>
    <w:tmpl w:val="5F5E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91009"/>
    <w:multiLevelType w:val="multilevel"/>
    <w:tmpl w:val="88C2FD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F82B65"/>
    <w:multiLevelType w:val="hybridMultilevel"/>
    <w:tmpl w:val="D61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7C0B"/>
    <w:multiLevelType w:val="singleLevel"/>
    <w:tmpl w:val="78888D78"/>
    <w:lvl w:ilvl="0">
      <w:start w:val="1"/>
      <w:numFmt w:val="bullet"/>
      <w:pStyle w:val="TitlePageObjectiv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662E4A93"/>
    <w:multiLevelType w:val="hybridMultilevel"/>
    <w:tmpl w:val="1BB0A452"/>
    <w:lvl w:ilvl="0" w:tplc="B0369F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FC05F43"/>
    <w:multiLevelType w:val="hybridMultilevel"/>
    <w:tmpl w:val="5568D1E0"/>
    <w:lvl w:ilvl="0">
      <w:start w:val="1"/>
      <w:numFmt w:val="decimal"/>
      <w:pStyle w:val="QuestionTex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AnswerText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31629"/>
    <w:multiLevelType w:val="hybridMultilevel"/>
    <w:tmpl w:val="9AF42C6E"/>
    <w:lvl w:ilvl="0" w:tplc="C186A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FE30E47"/>
    <w:multiLevelType w:val="hybridMultilevel"/>
    <w:tmpl w:val="E04449B2"/>
    <w:lvl w:ilvl="0" w:tplc="C186A5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559"/>
    <w:rsid w:val="00080999"/>
    <w:rsid w:val="000B0B76"/>
    <w:rsid w:val="000B7D8A"/>
    <w:rsid w:val="000C385A"/>
    <w:rsid w:val="000C497C"/>
    <w:rsid w:val="000C5DAB"/>
    <w:rsid w:val="000F4EFE"/>
    <w:rsid w:val="00164616"/>
    <w:rsid w:val="00185D5B"/>
    <w:rsid w:val="001A0DD6"/>
    <w:rsid w:val="001A7D51"/>
    <w:rsid w:val="001B15FB"/>
    <w:rsid w:val="001D3E51"/>
    <w:rsid w:val="00202B22"/>
    <w:rsid w:val="00240DF2"/>
    <w:rsid w:val="002415F9"/>
    <w:rsid w:val="002565A4"/>
    <w:rsid w:val="002B26D4"/>
    <w:rsid w:val="002C68D5"/>
    <w:rsid w:val="002F74BC"/>
    <w:rsid w:val="00313A23"/>
    <w:rsid w:val="003377EF"/>
    <w:rsid w:val="003716A6"/>
    <w:rsid w:val="00375437"/>
    <w:rsid w:val="003771FB"/>
    <w:rsid w:val="003B5EBE"/>
    <w:rsid w:val="003C54D5"/>
    <w:rsid w:val="00424227"/>
    <w:rsid w:val="00426FEC"/>
    <w:rsid w:val="0042760F"/>
    <w:rsid w:val="00444F95"/>
    <w:rsid w:val="00447A41"/>
    <w:rsid w:val="00461107"/>
    <w:rsid w:val="00474969"/>
    <w:rsid w:val="004A4B1E"/>
    <w:rsid w:val="004B0B90"/>
    <w:rsid w:val="004B6F23"/>
    <w:rsid w:val="004C15BF"/>
    <w:rsid w:val="004E6559"/>
    <w:rsid w:val="004F49C6"/>
    <w:rsid w:val="00515A04"/>
    <w:rsid w:val="0056492C"/>
    <w:rsid w:val="0058555D"/>
    <w:rsid w:val="005C3F03"/>
    <w:rsid w:val="005D31B7"/>
    <w:rsid w:val="005D5F99"/>
    <w:rsid w:val="005E62CD"/>
    <w:rsid w:val="00643DCC"/>
    <w:rsid w:val="00662793"/>
    <w:rsid w:val="00663657"/>
    <w:rsid w:val="006A3F21"/>
    <w:rsid w:val="006B1070"/>
    <w:rsid w:val="006D2143"/>
    <w:rsid w:val="006F6C0F"/>
    <w:rsid w:val="00704896"/>
    <w:rsid w:val="00726563"/>
    <w:rsid w:val="00733094"/>
    <w:rsid w:val="0075046A"/>
    <w:rsid w:val="00757709"/>
    <w:rsid w:val="007601D6"/>
    <w:rsid w:val="00771556"/>
    <w:rsid w:val="00775F6B"/>
    <w:rsid w:val="00790EF9"/>
    <w:rsid w:val="007C4F6B"/>
    <w:rsid w:val="0081615F"/>
    <w:rsid w:val="008367AD"/>
    <w:rsid w:val="008471D9"/>
    <w:rsid w:val="00867332"/>
    <w:rsid w:val="00870AA2"/>
    <w:rsid w:val="008949DA"/>
    <w:rsid w:val="008A6BD2"/>
    <w:rsid w:val="008D1304"/>
    <w:rsid w:val="008D4DF8"/>
    <w:rsid w:val="008E5C71"/>
    <w:rsid w:val="008E64D0"/>
    <w:rsid w:val="0090764C"/>
    <w:rsid w:val="00923DBB"/>
    <w:rsid w:val="00941FE7"/>
    <w:rsid w:val="009450ED"/>
    <w:rsid w:val="00961BDF"/>
    <w:rsid w:val="009650C1"/>
    <w:rsid w:val="00987F77"/>
    <w:rsid w:val="009C3E33"/>
    <w:rsid w:val="009F1170"/>
    <w:rsid w:val="009F5696"/>
    <w:rsid w:val="00A11DBE"/>
    <w:rsid w:val="00A21202"/>
    <w:rsid w:val="00AA0B32"/>
    <w:rsid w:val="00AA6C3C"/>
    <w:rsid w:val="00AB12A6"/>
    <w:rsid w:val="00AC00D4"/>
    <w:rsid w:val="00AC669A"/>
    <w:rsid w:val="00AD61C9"/>
    <w:rsid w:val="00AF6C39"/>
    <w:rsid w:val="00B26948"/>
    <w:rsid w:val="00B440FD"/>
    <w:rsid w:val="00B738C9"/>
    <w:rsid w:val="00B80A3D"/>
    <w:rsid w:val="00BB2C5E"/>
    <w:rsid w:val="00BE75D0"/>
    <w:rsid w:val="00BF3B21"/>
    <w:rsid w:val="00BF5270"/>
    <w:rsid w:val="00C05239"/>
    <w:rsid w:val="00C1260C"/>
    <w:rsid w:val="00C23641"/>
    <w:rsid w:val="00C35036"/>
    <w:rsid w:val="00C46EFB"/>
    <w:rsid w:val="00C5063A"/>
    <w:rsid w:val="00C7539D"/>
    <w:rsid w:val="00C83901"/>
    <w:rsid w:val="00CD6D7C"/>
    <w:rsid w:val="00CE5E8F"/>
    <w:rsid w:val="00CF3571"/>
    <w:rsid w:val="00D1265E"/>
    <w:rsid w:val="00D34587"/>
    <w:rsid w:val="00D34DD4"/>
    <w:rsid w:val="00D54262"/>
    <w:rsid w:val="00D62020"/>
    <w:rsid w:val="00D72245"/>
    <w:rsid w:val="00D9217A"/>
    <w:rsid w:val="00D9300E"/>
    <w:rsid w:val="00D9519A"/>
    <w:rsid w:val="00DB3EF1"/>
    <w:rsid w:val="00DB58EC"/>
    <w:rsid w:val="00DB7749"/>
    <w:rsid w:val="00DD1D6D"/>
    <w:rsid w:val="00DD2241"/>
    <w:rsid w:val="00E03874"/>
    <w:rsid w:val="00E20277"/>
    <w:rsid w:val="00E20613"/>
    <w:rsid w:val="00E21D42"/>
    <w:rsid w:val="00E81EAF"/>
    <w:rsid w:val="00EB1A0E"/>
    <w:rsid w:val="00EC4CDB"/>
    <w:rsid w:val="00ED4109"/>
    <w:rsid w:val="00EF1482"/>
    <w:rsid w:val="00EF1FC2"/>
    <w:rsid w:val="00F7775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Straight Arrow Connector 20"/>
        <o:r id="V:Rule2" type="connector" idref="#Straight Arrow Connector 19"/>
        <o:r id="V:Rule3" type="connector" idref="#Straight Arrow Connector 18"/>
        <o:r id="V:Rule4" type="connector" idref="#Straight Arrow Connector 17"/>
        <o:r id="V:Rule5" type="connector" idref="#Straight Arrow Connector 15"/>
        <o:r id="V:Rule6" type="connector" idref="#Straight Arrow Connector 14"/>
        <o:r id="V:Rule7" type="connector" idref="#Straight Arrow Connector 3"/>
        <o:r id="V:Rule8" type="connector" idref="#Straight Arrow Connector 6"/>
        <o:r id="V:Rule9" type="connector" idref="#Straight Arrow Connector 7"/>
      </o:rules>
    </o:shapelayout>
  </w:shapeDefaults>
  <w:decimalSymbol w:val="."/>
  <w:listSeparator w:val=","/>
  <w14:docId w14:val="4D1D5AC9"/>
  <w15:chartTrackingRefBased/>
  <w15:docId w15:val="{5A1DDD42-2A05-4180-8365-34E7212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 w:cs="Arial"/>
      <w:i/>
      <w:i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character" w:styleId="PageNumber">
    <w:name w:val="page number"/>
    <w:basedOn w:val="DefaultParagraphFont"/>
  </w:style>
  <w:style w:type="paragraph" w:customStyle="1" w:styleId="SmallBody">
    <w:name w:val="Small Body"/>
    <w:basedOn w:val="Header"/>
    <w:pPr>
      <w:tabs>
        <w:tab w:val="clear" w:pos="432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72"/>
    </w:rPr>
  </w:style>
  <w:style w:type="paragraph" w:customStyle="1" w:styleId="ListBullets">
    <w:name w:val="List Bullets"/>
    <w:basedOn w:val="Normal"/>
    <w:pPr>
      <w:numPr>
        <w:numId w:val="1"/>
      </w:numPr>
      <w:tabs>
        <w:tab w:val="clear" w:pos="720"/>
        <w:tab w:val="num" w:pos="360"/>
      </w:tabs>
      <w:spacing w:after="80"/>
      <w:ind w:left="360"/>
    </w:pPr>
  </w:style>
  <w:style w:type="paragraph" w:customStyle="1" w:styleId="AnswerText">
    <w:name w:val="Answer Text"/>
    <w:basedOn w:val="Normal"/>
    <w:pPr>
      <w:numPr>
        <w:ilvl w:val="1"/>
        <w:numId w:val="3"/>
      </w:numPr>
      <w:spacing w:before="40"/>
    </w:pPr>
  </w:style>
  <w:style w:type="paragraph" w:customStyle="1" w:styleId="QuestionText">
    <w:name w:val="Question Text"/>
    <w:basedOn w:val="Normal"/>
    <w:next w:val="AnswerText"/>
    <w:pPr>
      <w:numPr>
        <w:numId w:val="3"/>
      </w:numPr>
      <w:tabs>
        <w:tab w:val="clear" w:pos="720"/>
        <w:tab w:val="num" w:pos="360"/>
      </w:tabs>
      <w:spacing w:before="360"/>
      <w:ind w:left="360"/>
    </w:pPr>
  </w:style>
  <w:style w:type="paragraph" w:customStyle="1" w:styleId="TitlePageObjectivesBullets">
    <w:name w:val="Title Page Objectives Bullets"/>
    <w:basedOn w:val="Normal"/>
    <w:pPr>
      <w:widowControl w:val="0"/>
      <w:numPr>
        <w:numId w:val="4"/>
      </w:numPr>
      <w:tabs>
        <w:tab w:val="num" w:leader="none" w:pos="2347"/>
      </w:tabs>
      <w:spacing w:after="200"/>
      <w:ind w:left="2347" w:right="1267"/>
    </w:pPr>
    <w:rPr>
      <w:sz w:val="28"/>
    </w:rPr>
  </w:style>
  <w:style w:type="paragraph" w:styleId="ListParagraph">
    <w:name w:val="List Paragraph"/>
    <w:basedOn w:val="Normal"/>
    <w:uiPriority w:val="34"/>
    <w:qFormat/>
    <w:rsid w:val="00C46E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5402245193441076768p1">
    <w:name w:val="m_5402245193441076768p1"/>
    <w:basedOn w:val="Normal"/>
    <w:rsid w:val="00B2694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D224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sessmen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Assessment2.dot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Lehl</dc:creator>
  <cp:keywords/>
  <dc:description/>
  <cp:lastModifiedBy>Paul Grethel</cp:lastModifiedBy>
  <cp:revision>2</cp:revision>
  <cp:lastPrinted>2018-01-07T02:14:00Z</cp:lastPrinted>
  <dcterms:created xsi:type="dcterms:W3CDTF">2018-01-11T14:58:00Z</dcterms:created>
  <dcterms:modified xsi:type="dcterms:W3CDTF">2018-01-11T14:58:00Z</dcterms:modified>
</cp:coreProperties>
</file>